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DD" w:rsidRPr="0072467A" w:rsidRDefault="00155ADD" w:rsidP="00155ADD">
      <w:pPr>
        <w:jc w:val="center"/>
      </w:pPr>
      <w:r w:rsidRPr="0072467A">
        <w:t>Stata Syntax for Section 4.4.2, Chapter 4</w:t>
      </w:r>
    </w:p>
    <w:p w:rsidR="00155ADD" w:rsidRPr="0072467A" w:rsidRDefault="00155ADD" w:rsidP="00155ADD"/>
    <w:p w:rsidR="00155ADD" w:rsidRPr="0072467A" w:rsidRDefault="00155ADD" w:rsidP="00155ADD">
      <w:r w:rsidRPr="0072467A">
        <w:t>Section 4.4.2</w:t>
      </w:r>
    </w:p>
    <w:p w:rsidR="00155ADD" w:rsidRPr="0072467A" w:rsidRDefault="00155ADD" w:rsidP="00155ADD">
      <w:r w:rsidRPr="0072467A">
        <w:t>________________________________________________________________________</w:t>
      </w:r>
    </w:p>
    <w:p w:rsidR="00CB7D95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// Chapter 4 Illustrating Example 2 (treatreg, etregress)</w:t>
      </w:r>
    </w:p>
    <w:p w:rsidR="00155ADD" w:rsidRPr="0072467A" w:rsidRDefault="00CB7D95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/*</w:t>
      </w:r>
      <w:r w:rsidR="007E115E" w:rsidRPr="0072467A">
        <w:rPr>
          <w:rFonts w:ascii="Courier New" w:hAnsi="Courier New" w:cs="Courier New"/>
          <w:sz w:val="16"/>
          <w:szCs w:val="16"/>
        </w:rPr>
        <w:t xml:space="preserve"> Note</w:t>
      </w:r>
      <w:r w:rsidR="00155ADD" w:rsidRPr="0072467A">
        <w:rPr>
          <w:rFonts w:ascii="Courier New" w:hAnsi="Courier New" w:cs="Courier New"/>
          <w:sz w:val="16"/>
          <w:szCs w:val="16"/>
        </w:rPr>
        <w:t xml:space="preserve"> that the command -treatreg- has been renamed to -etregress- since version 13.</w:t>
      </w:r>
    </w:p>
    <w:p w:rsidR="00155ADD" w:rsidRPr="0072467A" w:rsidRDefault="00155ADD" w:rsidP="00CB7D95">
      <w:pPr>
        <w:ind w:firstLineChars="100" w:firstLine="160"/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Even though, -treatreg- still works as -etregress- does.</w:t>
      </w:r>
      <w:r w:rsidR="00CB7D95" w:rsidRPr="0072467A">
        <w:rPr>
          <w:rFonts w:ascii="Courier New" w:hAnsi="Courier New" w:cs="Courier New"/>
          <w:sz w:val="16"/>
          <w:szCs w:val="16"/>
        </w:rPr>
        <w:t xml:space="preserve">  </w:t>
      </w:r>
    </w:p>
    <w:p w:rsidR="00155ADD" w:rsidRPr="0072467A" w:rsidRDefault="00155ADD" w:rsidP="00CB7D95">
      <w:pPr>
        <w:ind w:leftChars="100" w:left="240"/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If you want to learn more about this command, type "help etregree" in </w:t>
      </w:r>
      <w:r w:rsidR="00040E19" w:rsidRPr="0072467A">
        <w:rPr>
          <w:rFonts w:ascii="Courier New" w:hAnsi="Courier New" w:cs="Courier New"/>
          <w:sz w:val="16"/>
          <w:szCs w:val="16"/>
        </w:rPr>
        <w:t xml:space="preserve">the </w:t>
      </w:r>
      <w:r w:rsidRPr="0072467A">
        <w:rPr>
          <w:rFonts w:ascii="Courier New" w:hAnsi="Courier New" w:cs="Courier New"/>
          <w:sz w:val="16"/>
          <w:szCs w:val="16"/>
        </w:rPr>
        <w:t>command window rather than "help treatreg".</w:t>
      </w:r>
      <w:r w:rsidR="00CB7D95" w:rsidRPr="0072467A">
        <w:rPr>
          <w:rFonts w:ascii="Courier New" w:hAnsi="Courier New" w:cs="Courier New"/>
          <w:sz w:val="16"/>
          <w:szCs w:val="16"/>
        </w:rPr>
        <w:t xml:space="preserve"> */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2F74F3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cd "D:\psa_e2\Chapter</w:t>
      </w:r>
      <w:r w:rsidR="00155ADD" w:rsidRPr="0072467A">
        <w:rPr>
          <w:rFonts w:ascii="Courier New" w:hAnsi="Courier New" w:cs="Courier New"/>
          <w:sz w:val="16"/>
          <w:szCs w:val="16"/>
        </w:rPr>
        <w:t>4\data"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set more off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log using chapter4_2, replace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use chpt4_2, replace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sum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gen icstsc_=icstsc9-icstsc8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gen cccpros_=cccpros9-cccpros8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//Using robust to control for clustering, Stata does not print Wald chi-square.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treatreg icstsc_ age Femalei Black White Hisp PCEDU IncPovL PCempF Father,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treat(INTSCH=AYP05Cs pmin05 freel puptch05 age Femalei Black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White Hisp PCEDU IncPovL PCempF Father icstagg icstaca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icstint cccccon cccstact cccragg)robust cluster(school)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treatreg cccpros_ age Femalei Black White Hisp PCEDU IncPovL PCempF Father,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treat(INTSCH=AYP05Cs pmin05 freel puptch05 age Femalei Black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White Hisp PCEDU IncPovL PCempF Father icstagg icstaca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icstint cccccon cccstact cccragg) robust cluster(school)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ttest icstsc_, by(INTSCH)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ttest cccpros_, by(INTSCH)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//You can get Wald chi-square by taking out "robust". SEs are different from robust estimates.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treatreg icstsc_ age Femalei Black White Hisp PCEDU IncPovL PCempF Father,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treat(INTSCH=AYP05Cs pmin05 freel puptch05 age Femalei Black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White Hisp PCEDU IncPovL PCempF Father icstagg icstaca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icstint cccccon cccstact cccragg)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treatreg cccpros_ age Femalei Black White Hisp PCEDU IncPovL PCempF Father,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treat(INTSCH=AYP05Cs pmin05 freel puptch05 age Femalei Black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White Hisp PCEDU IncPovL PCempF Father icstagg icstaca ///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 xml:space="preserve">         icstint cccccon cccstact cccragg)</w:t>
      </w: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</w:p>
    <w:p w:rsidR="00155ADD" w:rsidRPr="0072467A" w:rsidRDefault="00155ADD" w:rsidP="00155ADD">
      <w:pPr>
        <w:rPr>
          <w:rFonts w:ascii="Courier New" w:hAnsi="Courier New" w:cs="Courier New"/>
          <w:sz w:val="16"/>
          <w:szCs w:val="16"/>
        </w:rPr>
      </w:pPr>
      <w:r w:rsidRPr="0072467A">
        <w:rPr>
          <w:rFonts w:ascii="Courier New" w:hAnsi="Courier New" w:cs="Courier New"/>
          <w:sz w:val="16"/>
          <w:szCs w:val="16"/>
        </w:rPr>
        <w:t>log close</w:t>
      </w:r>
    </w:p>
    <w:p w:rsidR="00155ADD" w:rsidRPr="0072467A" w:rsidRDefault="00155ADD" w:rsidP="00155ADD">
      <w:pPr>
        <w:rPr>
          <w:rFonts w:ascii="Courier New" w:hAnsi="Courier New" w:cs="Courier New"/>
          <w:sz w:val="20"/>
          <w:szCs w:val="20"/>
        </w:rPr>
      </w:pPr>
    </w:p>
    <w:p w:rsidR="00155ADD" w:rsidRPr="005B6BF7" w:rsidRDefault="00155ADD" w:rsidP="00155ADD">
      <w:pPr>
        <w:rPr>
          <w:rFonts w:ascii="Courier New" w:hAnsi="Courier New" w:cs="Courier New"/>
          <w:sz w:val="20"/>
          <w:szCs w:val="20"/>
        </w:rPr>
      </w:pPr>
      <w:r w:rsidRPr="0072467A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155ADD" w:rsidRPr="00AA2C39" w:rsidRDefault="00155ADD" w:rsidP="00155ADD">
      <w:pPr>
        <w:rPr>
          <w:rFonts w:ascii="Courier New" w:hAnsi="Courier New" w:cs="Courier New"/>
          <w:sz w:val="20"/>
          <w:szCs w:val="20"/>
        </w:rPr>
      </w:pPr>
    </w:p>
    <w:p w:rsidR="00CE1A34" w:rsidRDefault="00CE1A34">
      <w:bookmarkStart w:id="0" w:name="_GoBack"/>
      <w:bookmarkEnd w:id="0"/>
    </w:p>
    <w:sectPr w:rsidR="00CE1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FC" w:rsidRDefault="00131BFC" w:rsidP="00155ADD">
      <w:r>
        <w:separator/>
      </w:r>
    </w:p>
  </w:endnote>
  <w:endnote w:type="continuationSeparator" w:id="0">
    <w:p w:rsidR="00131BFC" w:rsidRDefault="00131BFC" w:rsidP="0015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FC" w:rsidRDefault="00131BFC" w:rsidP="00155ADD">
      <w:r>
        <w:separator/>
      </w:r>
    </w:p>
  </w:footnote>
  <w:footnote w:type="continuationSeparator" w:id="0">
    <w:p w:rsidR="00131BFC" w:rsidRDefault="00131BFC" w:rsidP="0015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C0"/>
    <w:rsid w:val="00040E19"/>
    <w:rsid w:val="000B3B5B"/>
    <w:rsid w:val="00131BFC"/>
    <w:rsid w:val="00155ADD"/>
    <w:rsid w:val="002F74F3"/>
    <w:rsid w:val="005D1BCB"/>
    <w:rsid w:val="0072467A"/>
    <w:rsid w:val="007E115E"/>
    <w:rsid w:val="008B5DC0"/>
    <w:rsid w:val="008F7404"/>
    <w:rsid w:val="00CB7D95"/>
    <w:rsid w:val="00CE1A34"/>
    <w:rsid w:val="00D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36BA63-A0B0-45F9-BDC8-0F5B6E0D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ADD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D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5AD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5AD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5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10</cp:revision>
  <dcterms:created xsi:type="dcterms:W3CDTF">2016-02-19T20:34:00Z</dcterms:created>
  <dcterms:modified xsi:type="dcterms:W3CDTF">2016-03-05T14:52:00Z</dcterms:modified>
</cp:coreProperties>
</file>