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CF" w:rsidRPr="00E15B21" w:rsidRDefault="00F20BCF" w:rsidP="00F20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B21">
        <w:rPr>
          <w:rFonts w:ascii="Times New Roman" w:hAnsi="Times New Roman" w:cs="Times New Roman"/>
          <w:sz w:val="28"/>
          <w:szCs w:val="28"/>
        </w:rPr>
        <w:t>Stata Syntax for Section 10.5, Chapter 10</w:t>
      </w:r>
    </w:p>
    <w:p w:rsidR="00F20BCF" w:rsidRPr="00E15B21" w:rsidRDefault="00F20BCF" w:rsidP="00F20BCF">
      <w:pPr>
        <w:rPr>
          <w:rFonts w:ascii="Times New Roman" w:hAnsi="Times New Roman" w:cs="Times New Roman"/>
          <w:sz w:val="28"/>
          <w:szCs w:val="28"/>
        </w:rPr>
      </w:pPr>
    </w:p>
    <w:p w:rsidR="00F20BCF" w:rsidRPr="00E15B21" w:rsidRDefault="00F20BCF" w:rsidP="00F20BCF">
      <w:pPr>
        <w:rPr>
          <w:rFonts w:ascii="Times New Roman" w:hAnsi="Times New Roman" w:cs="Times New Roman"/>
          <w:sz w:val="28"/>
          <w:szCs w:val="28"/>
        </w:rPr>
      </w:pPr>
      <w:r w:rsidRPr="00E15B21">
        <w:rPr>
          <w:rFonts w:ascii="Times New Roman" w:hAnsi="Times New Roman" w:cs="Times New Roman"/>
          <w:sz w:val="28"/>
          <w:szCs w:val="28"/>
        </w:rPr>
        <w:t>Stata Syntax for Section 10.5 (gpscore)</w:t>
      </w:r>
    </w:p>
    <w:p w:rsidR="00F20BCF" w:rsidRPr="00E15B21" w:rsidRDefault="00F20BCF" w:rsidP="00F20BCF">
      <w:r w:rsidRPr="00E15B21">
        <w:t>________________________________________________________________________</w:t>
      </w:r>
    </w:p>
    <w:p w:rsidR="00F20BCF" w:rsidRDefault="00F20BCF" w:rsidP="00F20BCF">
      <w:pPr>
        <w:rPr>
          <w:rFonts w:ascii="Courier New" w:eastAsia="PMingLiU" w:hAnsi="Courier New" w:cs="Courier New"/>
          <w:sz w:val="16"/>
          <w:szCs w:val="16"/>
        </w:rPr>
      </w:pPr>
      <w:r w:rsidRPr="00E15B21">
        <w:rPr>
          <w:rFonts w:ascii="Courier New" w:eastAsia="PMingLiU" w:hAnsi="Courier New" w:cs="Courier New"/>
          <w:sz w:val="16"/>
          <w:szCs w:val="16"/>
        </w:rPr>
        <w:t>//Chapter 10 Section 10.5 – overview of the stata gpscore program</w:t>
      </w:r>
    </w:p>
    <w:p w:rsidR="00C64EA2" w:rsidRPr="00C64EA2" w:rsidRDefault="00C64EA2" w:rsidP="00C64EA2">
      <w:pPr>
        <w:widowControl/>
        <w:jc w:val="left"/>
        <w:rPr>
          <w:rFonts w:ascii="Courier New" w:eastAsia="PMingLiU" w:hAnsi="Courier New" w:cs="Courier New"/>
          <w:kern w:val="0"/>
          <w:sz w:val="16"/>
          <w:szCs w:val="16"/>
        </w:rPr>
      </w:pPr>
      <w:r w:rsidRPr="00C64EA2">
        <w:rPr>
          <w:rFonts w:ascii="Courier New" w:eastAsia="PMingLiU" w:hAnsi="Courier New" w:cs="Courier New"/>
          <w:kern w:val="0"/>
          <w:sz w:val="16"/>
          <w:szCs w:val="16"/>
        </w:rPr>
        <w:t>//Run with Stata Version 10</w:t>
      </w:r>
    </w:p>
    <w:p w:rsidR="00C64EA2" w:rsidRPr="00E15B21" w:rsidRDefault="00C64EA2" w:rsidP="00F20BCF">
      <w:pPr>
        <w:rPr>
          <w:rFonts w:ascii="Courier New" w:eastAsia="PMingLiU" w:hAnsi="Courier New" w:cs="Courier New"/>
          <w:sz w:val="16"/>
          <w:szCs w:val="16"/>
        </w:rPr>
      </w:pPr>
    </w:p>
    <w:p w:rsidR="00F20BCF" w:rsidRPr="00E15B21" w:rsidRDefault="00F20BCF" w:rsidP="00F20BCF">
      <w:pPr>
        <w:rPr>
          <w:rFonts w:ascii="Courier New" w:eastAsia="PMingLiU" w:hAnsi="Courier New" w:cs="Courier New"/>
          <w:sz w:val="16"/>
          <w:szCs w:val="16"/>
        </w:rPr>
      </w:pPr>
      <w:r w:rsidRPr="00E15B21">
        <w:rPr>
          <w:rFonts w:ascii="Courier New" w:eastAsia="PMingLiU" w:hAnsi="Courier New" w:cs="Courier New"/>
          <w:sz w:val="16"/>
          <w:szCs w:val="16"/>
        </w:rPr>
        <w:t>cd "D:\psa_e2\Chapter10\data"</w:t>
      </w:r>
    </w:p>
    <w:p w:rsidR="00F20BCF" w:rsidRPr="00E15B21" w:rsidRDefault="00F20BCF" w:rsidP="00F20BCF">
      <w:pPr>
        <w:rPr>
          <w:rFonts w:ascii="Courier New" w:eastAsia="PMingLiU" w:hAnsi="Courier New" w:cs="Courier New"/>
          <w:sz w:val="16"/>
          <w:szCs w:val="16"/>
        </w:rPr>
      </w:pPr>
      <w:r w:rsidRPr="00E15B21">
        <w:rPr>
          <w:rFonts w:ascii="Courier New" w:eastAsia="PMingLiU" w:hAnsi="Courier New" w:cs="Courier New"/>
          <w:sz w:val="16"/>
          <w:szCs w:val="16"/>
        </w:rPr>
        <w:t>set more off</w:t>
      </w:r>
    </w:p>
    <w:p w:rsidR="00F20BCF" w:rsidRPr="00E15B21" w:rsidRDefault="00F20BCF" w:rsidP="00F20BCF">
      <w:pPr>
        <w:rPr>
          <w:rFonts w:ascii="Courier New" w:hAnsi="Courier New" w:cs="Courier New"/>
          <w:sz w:val="16"/>
          <w:szCs w:val="16"/>
        </w:rPr>
      </w:pPr>
    </w:p>
    <w:p w:rsidR="00F20BCF" w:rsidRPr="00E15B21" w:rsidRDefault="00F20BCF" w:rsidP="00F20BCF">
      <w:pPr>
        <w:rPr>
          <w:rFonts w:ascii="Courier New" w:hAnsi="Courier New" w:cs="Courier New"/>
          <w:sz w:val="16"/>
          <w:szCs w:val="16"/>
        </w:rPr>
      </w:pPr>
      <w:r w:rsidRPr="00E15B21">
        <w:rPr>
          <w:rFonts w:ascii="Courier New" w:hAnsi="Courier New" w:cs="Courier New"/>
          <w:sz w:val="16"/>
          <w:szCs w:val="16"/>
        </w:rPr>
        <w:t>use LotteryDataSet.dta, clear</w:t>
      </w:r>
    </w:p>
    <w:p w:rsidR="00F20BCF" w:rsidRPr="00E15B21" w:rsidRDefault="00F20BCF" w:rsidP="00F20BCF">
      <w:pPr>
        <w:rPr>
          <w:rFonts w:ascii="Courier New" w:hAnsi="Courier New" w:cs="Courier New"/>
          <w:sz w:val="16"/>
          <w:szCs w:val="16"/>
        </w:rPr>
      </w:pPr>
      <w:r w:rsidRPr="00E15B21">
        <w:rPr>
          <w:rFonts w:ascii="Courier New" w:hAnsi="Courier New" w:cs="Courier New"/>
          <w:sz w:val="16"/>
          <w:szCs w:val="16"/>
        </w:rPr>
        <w:t xml:space="preserve">qui gen    </w:t>
      </w:r>
      <w:r w:rsidR="00D6493F" w:rsidRPr="00E15B21">
        <w:rPr>
          <w:rFonts w:ascii="Courier New" w:hAnsi="Courier New" w:cs="Courier New"/>
          <w:sz w:val="16"/>
          <w:szCs w:val="16"/>
        </w:rPr>
        <w:t xml:space="preserve"> </w:t>
      </w:r>
      <w:r w:rsidRPr="00E15B21">
        <w:rPr>
          <w:rFonts w:ascii="Courier New" w:hAnsi="Courier New" w:cs="Courier New"/>
          <w:sz w:val="16"/>
          <w:szCs w:val="16"/>
        </w:rPr>
        <w:t xml:space="preserve"> cut = 23  if prize&lt;=23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E15B21">
        <w:rPr>
          <w:rFonts w:ascii="Courier New" w:hAnsi="Courier New" w:cs="Courier New"/>
          <w:sz w:val="16"/>
          <w:szCs w:val="16"/>
        </w:rPr>
        <w:t>qui replace cut = 80  if prize&gt;23 &amp; prize&lt;=80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qui replace cut = 485 if prize &gt;80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mat def tp = (10\20\30\40\50\60\70\80\90\100)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#delimit ;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doseresponse agew ownhs male tixbot owncoll workthen yearw  yearm1 yearm2 yearm3 yearm4 yearm5 yearm6,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 xml:space="preserve">outcome(year6) t(prize) gpscore(pscore) predict(hat_treat) sigma(sd) cutpoints(cut) 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 xml:space="preserve">index(p50) nq_gps(5)  t_transf(ln)  dose_response(dose_response)  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tpoints(tp) delta(1)  reg_type_t(quadratic) reg_type_gps(quadratic)  interaction(1)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bootstrap(yes) boot_reps(100)  filename("output")  analysis(yes) graph("graph_output") det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;</w:t>
      </w: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</w:p>
    <w:p w:rsidR="00F20BCF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#delimit cr</w:t>
      </w:r>
      <w:bookmarkStart w:id="0" w:name="_GoBack"/>
      <w:bookmarkEnd w:id="0"/>
    </w:p>
    <w:p w:rsidR="000D6061" w:rsidRPr="00F20BCF" w:rsidRDefault="00F20BCF" w:rsidP="00F20BCF">
      <w:pPr>
        <w:rPr>
          <w:rFonts w:ascii="Courier New" w:hAnsi="Courier New" w:cs="Courier New"/>
          <w:sz w:val="16"/>
          <w:szCs w:val="16"/>
        </w:rPr>
      </w:pPr>
      <w:r w:rsidRPr="00F20BCF">
        <w:rPr>
          <w:rFonts w:ascii="Courier New" w:hAnsi="Courier New" w:cs="Courier New"/>
          <w:sz w:val="16"/>
          <w:szCs w:val="16"/>
        </w:rPr>
        <w:t>clear</w:t>
      </w:r>
    </w:p>
    <w:sectPr w:rsidR="000D6061" w:rsidRPr="00F20BCF" w:rsidSect="00F20BCF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A3" w:rsidRDefault="00CC59A3" w:rsidP="00D6493F">
      <w:r>
        <w:separator/>
      </w:r>
    </w:p>
  </w:endnote>
  <w:endnote w:type="continuationSeparator" w:id="0">
    <w:p w:rsidR="00CC59A3" w:rsidRDefault="00CC59A3" w:rsidP="00D6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A3" w:rsidRDefault="00CC59A3" w:rsidP="00D6493F">
      <w:r>
        <w:separator/>
      </w:r>
    </w:p>
  </w:footnote>
  <w:footnote w:type="continuationSeparator" w:id="0">
    <w:p w:rsidR="00CC59A3" w:rsidRDefault="00CC59A3" w:rsidP="00D6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D"/>
    <w:rsid w:val="000D6061"/>
    <w:rsid w:val="00C64EA2"/>
    <w:rsid w:val="00CB033D"/>
    <w:rsid w:val="00CC59A3"/>
    <w:rsid w:val="00D6493F"/>
    <w:rsid w:val="00E15B21"/>
    <w:rsid w:val="00F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E79D6C-EBCD-46FC-9D33-F866F9A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649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6</cp:revision>
  <dcterms:created xsi:type="dcterms:W3CDTF">2016-03-04T05:37:00Z</dcterms:created>
  <dcterms:modified xsi:type="dcterms:W3CDTF">2016-03-05T16:18:00Z</dcterms:modified>
</cp:coreProperties>
</file>